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070A75" w:rsidP="007F4679">
      <w:pPr>
        <w:rPr>
          <w:rFonts w:cs="Arial"/>
          <w:b/>
          <w:sz w:val="28"/>
          <w:szCs w:val="28"/>
          <w:lang w:val="en-ZA"/>
        </w:rPr>
      </w:pPr>
      <w:r>
        <w:rPr>
          <w:rFonts w:cs="Arial"/>
          <w:b/>
          <w:sz w:val="28"/>
          <w:szCs w:val="28"/>
          <w:lang w:val="en-ZA"/>
        </w:rPr>
        <w:t>Market Notice</w:t>
      </w:r>
      <w:r w:rsidR="009D3F60">
        <w:rPr>
          <w:rFonts w:cs="Arial"/>
          <w:b/>
          <w:sz w:val="28"/>
          <w:szCs w:val="28"/>
          <w:lang w:val="en-ZA"/>
        </w:rPr>
        <w:t xml:space="preserve">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070A75">
        <w:rPr>
          <w:rFonts w:cs="Arial"/>
          <w:b/>
          <w:sz w:val="18"/>
          <w:szCs w:val="18"/>
          <w:lang w:val="en-ZA"/>
        </w:rPr>
        <w:t>28</w:t>
      </w:r>
      <w:r>
        <w:rPr>
          <w:rFonts w:cs="Arial"/>
          <w:b/>
          <w:sz w:val="18"/>
          <w:szCs w:val="18"/>
          <w:lang w:val="en-ZA"/>
        </w:rPr>
        <w:t xml:space="preserve"> June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INGUZA INVESTMENTS (PTY) </w:t>
      </w:r>
      <w:r w:rsidR="00C57ACD">
        <w:rPr>
          <w:rFonts w:cs="Arial"/>
          <w:b/>
          <w:i/>
          <w:sz w:val="18"/>
          <w:szCs w:val="18"/>
          <w:lang w:val="en-ZA"/>
        </w:rPr>
        <w:t>LIMITED</w:t>
      </w:r>
      <w:r w:rsidR="00C57ACD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 w:rsidR="009D3F60">
        <w:rPr>
          <w:rFonts w:cs="Arial"/>
          <w:b/>
          <w:i/>
          <w:sz w:val="18"/>
          <w:szCs w:val="18"/>
          <w:lang w:val="en-ZA"/>
        </w:rPr>
        <w:t>ING161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INGUZA INVESTMENTS (PTY)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 w:rsidR="009D3F60">
        <w:rPr>
          <w:rFonts w:cs="Arial"/>
          <w:sz w:val="18"/>
          <w:szCs w:val="18"/>
          <w:lang w:val="en-ZA"/>
        </w:rPr>
        <w:t>28</w:t>
      </w:r>
      <w:r>
        <w:rPr>
          <w:rFonts w:cs="Arial"/>
          <w:sz w:val="18"/>
          <w:szCs w:val="18"/>
          <w:lang w:val="en-ZA"/>
        </w:rPr>
        <w:t xml:space="preserve"> June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2B0530">
        <w:rPr>
          <w:rFonts w:cs="Arial"/>
          <w:b/>
          <w:sz w:val="18"/>
          <w:szCs w:val="18"/>
          <w:lang w:val="en-ZA"/>
        </w:rPr>
        <w:t xml:space="preserve">R15 000 000 000 Note Programme </w:t>
      </w:r>
      <w:r w:rsidR="002B0530" w:rsidRPr="00476A00">
        <w:rPr>
          <w:rFonts w:cs="Arial"/>
          <w:sz w:val="18"/>
          <w:szCs w:val="18"/>
          <w:lang w:val="en-ZA"/>
        </w:rPr>
        <w:t>dated</w:t>
      </w:r>
      <w:r w:rsidR="002B0530">
        <w:rPr>
          <w:rFonts w:cs="Arial"/>
          <w:b/>
          <w:sz w:val="18"/>
          <w:szCs w:val="18"/>
          <w:lang w:val="en-ZA"/>
        </w:rPr>
        <w:t xml:space="preserve"> 16 April 2008</w:t>
      </w:r>
      <w:r w:rsidRPr="007A14BD">
        <w:rPr>
          <w:rFonts w:cs="Arial"/>
          <w:sz w:val="18"/>
          <w:szCs w:val="18"/>
          <w:lang w:val="en-ZA"/>
        </w:rPr>
        <w:t>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7F4679" w:rsidRPr="002B0530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2B0530" w:rsidRPr="002B0530">
        <w:rPr>
          <w:rFonts w:cs="Arial"/>
          <w:sz w:val="18"/>
          <w:szCs w:val="18"/>
          <w:lang w:val="en-ZA"/>
        </w:rPr>
        <w:t>R</w:t>
      </w:r>
      <w:r w:rsidR="00952B21" w:rsidRPr="00952B21">
        <w:t xml:space="preserve"> </w:t>
      </w:r>
      <w:r w:rsidR="00952B21">
        <w:t xml:space="preserve">  </w:t>
      </w:r>
      <w:r w:rsidR="00952B21" w:rsidRPr="00952B21">
        <w:rPr>
          <w:rFonts w:cs="Arial"/>
          <w:sz w:val="18"/>
          <w:szCs w:val="18"/>
          <w:lang w:val="en-ZA"/>
        </w:rPr>
        <w:t>8,</w:t>
      </w:r>
      <w:r w:rsidR="009D3F60">
        <w:rPr>
          <w:rFonts w:cs="Arial"/>
          <w:sz w:val="18"/>
          <w:szCs w:val="18"/>
          <w:lang w:val="en-ZA"/>
        </w:rPr>
        <w:t>114,167,537.00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ING16</w:t>
      </w:r>
      <w:r w:rsidR="009D3F60">
        <w:rPr>
          <w:rFonts w:cs="Arial"/>
          <w:sz w:val="18"/>
          <w:szCs w:val="18"/>
          <w:lang w:val="en-ZA"/>
        </w:rPr>
        <w:t>1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="009D3F60">
        <w:rPr>
          <w:rFonts w:cs="Arial"/>
          <w:sz w:val="18"/>
          <w:szCs w:val="18"/>
          <w:lang w:val="en-ZA"/>
        </w:rPr>
        <w:tab/>
        <w:t>R 25</w:t>
      </w:r>
      <w:r w:rsidR="002B0530">
        <w:rPr>
          <w:rFonts w:cs="Arial"/>
          <w:sz w:val="18"/>
          <w:szCs w:val="18"/>
          <w:lang w:val="en-ZA"/>
        </w:rPr>
        <w:t>, 0</w:t>
      </w:r>
      <w:bookmarkStart w:id="0" w:name="_GoBack"/>
      <w:bookmarkEnd w:id="0"/>
      <w:r w:rsidR="002B0530">
        <w:rPr>
          <w:rFonts w:cs="Arial"/>
          <w:sz w:val="18"/>
          <w:szCs w:val="18"/>
          <w:lang w:val="en-ZA"/>
        </w:rPr>
        <w:t>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2B0530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EF74F4">
        <w:rPr>
          <w:rFonts w:cs="Arial"/>
          <w:sz w:val="18"/>
          <w:szCs w:val="18"/>
          <w:lang w:val="en-ZA"/>
        </w:rPr>
        <w:t>8.355 %</w:t>
      </w:r>
      <w:r w:rsidR="002B0530">
        <w:rPr>
          <w:rFonts w:cs="Arial"/>
          <w:sz w:val="18"/>
          <w:szCs w:val="18"/>
          <w:lang w:val="en-ZA"/>
        </w:rPr>
        <w:t xml:space="preserve">( 3 month </w:t>
      </w:r>
      <w:proofErr w:type="spellStart"/>
      <w:r w:rsidR="002B0530">
        <w:rPr>
          <w:rFonts w:cs="Arial"/>
          <w:sz w:val="18"/>
          <w:szCs w:val="18"/>
          <w:lang w:val="en-ZA"/>
        </w:rPr>
        <w:t>jibar</w:t>
      </w:r>
      <w:proofErr w:type="spellEnd"/>
      <w:r w:rsidR="002B0530">
        <w:rPr>
          <w:rFonts w:cs="Arial"/>
          <w:sz w:val="18"/>
          <w:szCs w:val="18"/>
          <w:lang w:val="en-ZA"/>
        </w:rPr>
        <w:t xml:space="preserve"> as at </w:t>
      </w:r>
      <w:r w:rsidR="009D3F60">
        <w:rPr>
          <w:rFonts w:cs="Arial"/>
          <w:sz w:val="18"/>
          <w:szCs w:val="18"/>
          <w:lang w:val="en-ZA"/>
        </w:rPr>
        <w:t>28</w:t>
      </w:r>
      <w:r w:rsidR="002B0530">
        <w:rPr>
          <w:rFonts w:cs="Arial"/>
          <w:sz w:val="18"/>
          <w:szCs w:val="18"/>
          <w:lang w:val="en-ZA"/>
        </w:rPr>
        <w:t xml:space="preserve"> June 2012 of </w:t>
      </w:r>
      <w:r w:rsidR="00EF74F4">
        <w:rPr>
          <w:rFonts w:cs="Arial"/>
          <w:sz w:val="18"/>
          <w:szCs w:val="18"/>
          <w:lang w:val="en-ZA"/>
        </w:rPr>
        <w:t>5.605</w:t>
      </w:r>
      <w:r w:rsidR="002B0530">
        <w:rPr>
          <w:rFonts w:cs="Arial"/>
          <w:sz w:val="18"/>
          <w:szCs w:val="18"/>
          <w:lang w:val="en-ZA"/>
        </w:rPr>
        <w:t>% plus</w:t>
      </w:r>
      <w:r w:rsidR="009D3F60">
        <w:rPr>
          <w:rFonts w:cs="Arial"/>
          <w:sz w:val="18"/>
          <w:szCs w:val="18"/>
          <w:lang w:val="en-ZA"/>
        </w:rPr>
        <w:t xml:space="preserve"> 275</w:t>
      </w:r>
      <w:r w:rsidR="00952B21">
        <w:rPr>
          <w:rFonts w:cs="Arial"/>
          <w:sz w:val="18"/>
          <w:szCs w:val="18"/>
          <w:lang w:val="en-ZA"/>
        </w:rPr>
        <w:t xml:space="preserve"> </w:t>
      </w:r>
      <w:r w:rsidR="002B0530">
        <w:rPr>
          <w:rFonts w:cs="Arial"/>
          <w:sz w:val="18"/>
          <w:szCs w:val="18"/>
          <w:lang w:val="en-ZA"/>
        </w:rPr>
        <w:t>basis points)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2B0530">
        <w:rPr>
          <w:rFonts w:cs="Arial"/>
          <w:b/>
          <w:sz w:val="18"/>
          <w:szCs w:val="18"/>
          <w:lang w:val="en-ZA"/>
        </w:rPr>
        <w:t>Indicator</w:t>
      </w:r>
      <w:r w:rsidR="002B0530">
        <w:rPr>
          <w:rFonts w:cs="Arial"/>
          <w:b/>
          <w:sz w:val="18"/>
          <w:szCs w:val="18"/>
          <w:lang w:val="en-ZA"/>
        </w:rPr>
        <w:tab/>
      </w:r>
      <w:r w:rsidR="002B0530">
        <w:rPr>
          <w:rFonts w:cs="Arial"/>
          <w:sz w:val="18"/>
          <w:szCs w:val="18"/>
          <w:lang w:val="en-ZA"/>
        </w:rPr>
        <w:t xml:space="preserve">Floating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 w:rsidR="009D3F60">
        <w:rPr>
          <w:rFonts w:cs="Arial"/>
          <w:sz w:val="18"/>
          <w:szCs w:val="18"/>
          <w:lang w:val="en-ZA"/>
        </w:rPr>
        <w:t>20 March 2017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9D3F60">
        <w:rPr>
          <w:rFonts w:cs="Arial"/>
          <w:sz w:val="18"/>
          <w:szCs w:val="18"/>
          <w:lang w:val="en-ZA"/>
        </w:rPr>
        <w:t xml:space="preserve">15 June, 15 September, 15 December and 15 March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9D3F60">
        <w:rPr>
          <w:rFonts w:cs="Arial"/>
          <w:sz w:val="18"/>
          <w:szCs w:val="18"/>
          <w:lang w:val="en-ZA"/>
        </w:rPr>
        <w:t xml:space="preserve">20 June, 20 September, 20 December and 20 March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9D3F60">
        <w:rPr>
          <w:rFonts w:cs="Arial"/>
          <w:sz w:val="18"/>
          <w:szCs w:val="18"/>
          <w:lang w:val="en-ZA"/>
        </w:rPr>
        <w:t xml:space="preserve">14 June, 14 September, 14 December and 14 March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9D3F60">
        <w:rPr>
          <w:rFonts w:cs="Arial"/>
          <w:sz w:val="18"/>
          <w:szCs w:val="18"/>
          <w:lang w:val="en-ZA"/>
        </w:rPr>
        <w:t>28</w:t>
      </w:r>
      <w:r>
        <w:rPr>
          <w:rFonts w:cs="Arial"/>
          <w:sz w:val="18"/>
          <w:szCs w:val="18"/>
          <w:lang w:val="en-ZA"/>
        </w:rPr>
        <w:t xml:space="preserve"> June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 w:rsidR="009D3F60">
        <w:rPr>
          <w:rFonts w:cs="Arial"/>
          <w:sz w:val="18"/>
          <w:szCs w:val="18"/>
          <w:lang w:val="en-ZA"/>
        </w:rPr>
        <w:t>28</w:t>
      </w:r>
      <w:r>
        <w:rPr>
          <w:rFonts w:cs="Arial"/>
          <w:sz w:val="18"/>
          <w:szCs w:val="18"/>
          <w:lang w:val="en-ZA"/>
        </w:rPr>
        <w:t>June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 w:rsidR="009D3F60">
        <w:rPr>
          <w:rFonts w:cs="Arial"/>
          <w:sz w:val="18"/>
          <w:szCs w:val="18"/>
          <w:lang w:val="en-ZA"/>
        </w:rPr>
        <w:t xml:space="preserve">20 </w:t>
      </w:r>
      <w:r>
        <w:rPr>
          <w:rFonts w:cs="Arial"/>
          <w:sz w:val="18"/>
          <w:szCs w:val="18"/>
          <w:lang w:val="en-ZA"/>
        </w:rPr>
        <w:t>September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 w:rsidR="009D3F60">
        <w:rPr>
          <w:sz w:val="18"/>
          <w:szCs w:val="18"/>
          <w:lang w:val="en-ZA"/>
        </w:rPr>
        <w:t>ZAG000096769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2B0530" w:rsidRDefault="002B0530" w:rsidP="002B053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left="2880" w:right="-515" w:hanging="2880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  <w:lang w:val="en-GB"/>
        </w:rPr>
        <w:t>Prelini Govender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RMB                 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    </w:t>
      </w:r>
      <w:r>
        <w:rPr>
          <w:rFonts w:cs="Arial"/>
          <w:sz w:val="18"/>
          <w:szCs w:val="18"/>
          <w:lang w:val="en-GB"/>
        </w:rPr>
        <w:tab/>
        <w:t>(</w:t>
      </w:r>
      <w:r>
        <w:rPr>
          <w:rFonts w:cs="Arial"/>
          <w:sz w:val="18"/>
          <w:szCs w:val="18"/>
        </w:rPr>
        <w:t>011) 282 1733</w:t>
      </w:r>
    </w:p>
    <w:p w:rsidR="002B0530" w:rsidRDefault="002B0530" w:rsidP="002B0530">
      <w:pPr>
        <w:spacing w:line="312" w:lineRule="auto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Kea Sape</w:t>
      </w:r>
      <w:r>
        <w:tab/>
      </w:r>
      <w:r>
        <w:tab/>
      </w:r>
      <w:r>
        <w:tab/>
      </w:r>
      <w:r>
        <w:rPr>
          <w:rFonts w:cs="Arial"/>
          <w:sz w:val="18"/>
          <w:szCs w:val="18"/>
          <w:lang w:val="en-GB"/>
        </w:rPr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520 7603</w:t>
      </w:r>
    </w:p>
    <w:p w:rsidR="002B0530" w:rsidRDefault="002B0530" w:rsidP="002B0530">
      <w:pPr>
        <w:spacing w:line="312" w:lineRule="auto"/>
        <w:jc w:val="both"/>
        <w:rPr>
          <w:rFonts w:cs="Arial"/>
          <w:b/>
        </w:rPr>
      </w:pPr>
      <w:r>
        <w:rPr>
          <w:rFonts w:cs="Arial"/>
          <w:sz w:val="18"/>
          <w:szCs w:val="18"/>
          <w:lang w:val="en-GB"/>
        </w:rPr>
        <w:t>Diboko Ledwaba</w:t>
      </w:r>
      <w:r>
        <w:tab/>
      </w:r>
      <w:r>
        <w:tab/>
      </w:r>
      <w:r>
        <w:tab/>
      </w:r>
      <w:r>
        <w:rPr>
          <w:rFonts w:cs="Arial"/>
          <w:sz w:val="18"/>
          <w:szCs w:val="18"/>
          <w:lang w:val="en-GB"/>
        </w:rPr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520 7222</w:t>
      </w: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EF74F4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EF74F4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D3F6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8FB2617" wp14:editId="75F106EF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 wp14:anchorId="384780B5" wp14:editId="2A2175FF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 wp14:anchorId="384780B5" wp14:editId="2A2175FF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3AA40313" wp14:editId="4116BA4E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D3F6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0A75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530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133F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2B21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D3F60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57ACD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44C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EF74F4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5D83917E-7DA6-4337-9D4C-44930387A5FF}"/>
</file>

<file path=customXml/itemProps2.xml><?xml version="1.0" encoding="utf-8"?>
<ds:datastoreItem xmlns:ds="http://schemas.openxmlformats.org/officeDocument/2006/customXml" ds:itemID="{7E041DD2-C58A-4A71-89E1-2F50118C45AA}"/>
</file>

<file path=customXml/itemProps3.xml><?xml version="1.0" encoding="utf-8"?>
<ds:datastoreItem xmlns:ds="http://schemas.openxmlformats.org/officeDocument/2006/customXml" ds:itemID="{E4E4568F-D99C-420F-9441-B3BC60E9C392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5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1424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Listing-ING161-28Jun2012</dc:title>
  <dc:creator>Johannesburg Stock Exchange</dc:creator>
  <cp:lastModifiedBy>Kea Sape</cp:lastModifiedBy>
  <cp:revision>4</cp:revision>
  <cp:lastPrinted>2012-01-03T09:35:00Z</cp:lastPrinted>
  <dcterms:created xsi:type="dcterms:W3CDTF">2012-06-27T14:48:00Z</dcterms:created>
  <dcterms:modified xsi:type="dcterms:W3CDTF">2012-06-28T09:29:00Z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155200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